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352422a" w14:textId="352422a">
      <w:pPr>
        <w15:collapsed w:val="false"/>
      </w:pPr>
      <w:bookmarkStart w:name="_GoBack" w:id="0"/>
      <w:bookmarkEnd w:id="0"/>
    </w:p>
    <w:p w:rsidR="002654AB" w:rsidRDefault="002654AB"/>
    <w:p w:rsidRPr="004B500C" w:rsidR="006A5E5B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4B500C" w:rsidR="00917194" w:rsidP="00971186" w:rsidRDefault="006921B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 xml:space="preserve">                                   St</w:t>
      </w:r>
      <w:r w:rsidRPr="004B500C" w:rsidR="005662D8">
        <w:rPr>
          <w:rFonts w:ascii="Arial" w:hAnsi="Arial" w:cs="Arial"/>
        </w:rPr>
        <w:t>-</w:t>
      </w:r>
      <w:r w:rsidR="00D01E72">
        <w:rPr>
          <w:rFonts w:ascii="Arial" w:hAnsi="Arial" w:cs="Arial"/>
        </w:rPr>
        <w:t>380/2024-</w:t>
      </w:r>
      <w:r w:rsidR="00E6451A">
        <w:rPr>
          <w:rFonts w:ascii="Arial" w:hAnsi="Arial" w:cs="Arial"/>
        </w:rPr>
        <w:t>32</w:t>
      </w: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</w:p>
    <w:p w:rsidRPr="004B500C" w:rsidR="00917194" w:rsidP="00B928E9" w:rsidRDefault="007C6736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D01E72">
        <w:rPr>
          <w:rFonts w:ascii="Arial" w:hAnsi="Arial" w:cs="Arial"/>
        </w:rPr>
        <w:t>15</w:t>
      </w:r>
      <w:r w:rsidRPr="004B500C" w:rsidR="00FB7CEF">
        <w:rPr>
          <w:rFonts w:ascii="Arial" w:hAnsi="Arial" w:cs="Arial"/>
        </w:rPr>
        <w:t xml:space="preserve">. </w:t>
      </w:r>
      <w:r w:rsidR="00D01E72">
        <w:rPr>
          <w:rFonts w:ascii="Arial" w:hAnsi="Arial" w:cs="Arial"/>
        </w:rPr>
        <w:t>siječnja</w:t>
      </w:r>
      <w:r w:rsidRPr="004B500C" w:rsidR="001409EC">
        <w:rPr>
          <w:rFonts w:ascii="Arial" w:hAnsi="Arial" w:cs="Arial"/>
        </w:rPr>
        <w:t xml:space="preserve"> </w:t>
      </w:r>
      <w:r w:rsidR="00D01E72">
        <w:rPr>
          <w:rFonts w:ascii="Arial" w:hAnsi="Arial" w:cs="Arial"/>
        </w:rPr>
        <w:t>2025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="00D01E72">
        <w:rPr>
          <w:rFonts w:ascii="Arial" w:hAnsi="Arial" w:cs="Arial"/>
        </w:rPr>
        <w:t>13</w:t>
      </w:r>
      <w:r w:rsidR="00172C24">
        <w:rPr>
          <w:rFonts w:ascii="Arial" w:hAnsi="Arial" w:cs="Arial"/>
        </w:rPr>
        <w:t>:00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>Pazinu,</w:t>
      </w:r>
    </w:p>
    <w:p w:rsidRPr="00ED5814" w:rsidR="00ED5814" w:rsidP="00B928E9" w:rsidRDefault="00917194">
      <w:pPr>
        <w:pStyle w:val="Default"/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u stečajnom postupku nad stečajnim dužnikom</w:t>
      </w:r>
    </w:p>
    <w:p w:rsidRPr="004B500C" w:rsidR="008B4D06" w:rsidP="008B4D06" w:rsidRDefault="00D01E7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stečajna masa iza društva MONTE SERPO d.o.o. "u stečaju", raniji podaci Pula, Monte Serpo 16, OIB: 91263324676</w:t>
      </w:r>
    </w:p>
    <w:p w:rsidR="00C51DDC" w:rsidP="00917194" w:rsidRDefault="00C51DDC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="00B928E9">
        <w:rPr>
          <w:rFonts w:ascii="Arial" w:hAnsi="Arial" w:cs="Arial"/>
        </w:rPr>
        <w:t>Prodan</w:t>
      </w:r>
    </w:p>
    <w:p w:rsidRPr="004B500C" w:rsidR="006921B7" w:rsidP="00917194" w:rsidRDefault="006921B7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CE72A6">
        <w:rPr>
          <w:rFonts w:ascii="Arial" w:hAnsi="Arial" w:cs="Arial"/>
        </w:rPr>
        <w:t>nitko, dostava poziva uredno iskazana</w:t>
      </w:r>
      <w:r w:rsidR="00B928E9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 xml:space="preserve"> </w:t>
      </w: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917194" w:rsidP="00917194" w:rsidRDefault="001226A0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D01E72">
        <w:rPr>
          <w:rFonts w:ascii="Arial" w:hAnsi="Arial" w:cs="Arial"/>
        </w:rPr>
        <w:t>13</w:t>
      </w:r>
      <w:r w:rsidR="00576D1E">
        <w:rPr>
          <w:rFonts w:ascii="Arial" w:hAnsi="Arial" w:cs="Arial"/>
        </w:rPr>
        <w:t>,00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>
      <w:pPr>
        <w:jc w:val="center"/>
        <w:rPr>
          <w:rFonts w:ascii="Arial" w:hAnsi="Arial" w:cs="Arial"/>
        </w:rPr>
      </w:pPr>
    </w:p>
    <w:p w:rsidR="00CE72A6" w:rsidP="00917194" w:rsidRDefault="00CD2C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</w:t>
      </w:r>
      <w:r w:rsidRPr="004B500C" w:rsidR="00917194">
        <w:rPr>
          <w:rFonts w:ascii="Arial" w:hAnsi="Arial" w:cs="Arial"/>
        </w:rPr>
        <w:t xml:space="preserve"> na današnje ročište </w:t>
      </w:r>
      <w:r>
        <w:rPr>
          <w:rFonts w:ascii="Arial" w:hAnsi="Arial" w:cs="Arial"/>
        </w:rPr>
        <w:t xml:space="preserve">nije </w:t>
      </w:r>
      <w:r w:rsidRPr="004B500C" w:rsidR="006101BA">
        <w:rPr>
          <w:rFonts w:ascii="Arial" w:hAnsi="Arial" w:cs="Arial"/>
        </w:rPr>
        <w:t>pristupi</w:t>
      </w:r>
      <w:r>
        <w:rPr>
          <w:rFonts w:ascii="Arial" w:hAnsi="Arial" w:cs="Arial"/>
        </w:rPr>
        <w:t xml:space="preserve">o niti jedan vjerovnik koji je prijavio tražbinu. </w:t>
      </w:r>
    </w:p>
    <w:p w:rsidR="00D01E72" w:rsidP="00D01E72" w:rsidRDefault="00D01E72">
      <w:pPr>
        <w:jc w:val="both"/>
        <w:rPr>
          <w:rFonts w:ascii="Arial" w:hAnsi="Arial" w:cs="Arial"/>
        </w:rPr>
      </w:pPr>
    </w:p>
    <w:p w:rsidR="00D01E72" w:rsidP="00D01E72" w:rsidRDefault="00D01E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stečajni upravitelj neposredno prije održavanja ročišta telefonski izvijestio sud da je iznenada spriječen pristupiti na ročište te predlaže da se isto održi u njegovoj odsutnosti. U cijelosti ostaje kod dostavljenog izvješća.  </w:t>
      </w:r>
    </w:p>
    <w:p w:rsidRPr="00D01E72" w:rsidR="00D01E72" w:rsidP="00917194" w:rsidRDefault="00D01E72">
      <w:pPr>
        <w:jc w:val="both"/>
        <w:rPr>
          <w:rFonts w:ascii="Arial" w:hAnsi="Arial" w:cs="Arial"/>
          <w:b/>
        </w:rPr>
      </w:pPr>
    </w:p>
    <w:p w:rsidRPr="004B500C" w:rsidR="00250C34" w:rsidP="00993A48" w:rsidRDefault="00250C3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r w:rsidRPr="004B500C">
        <w:rPr>
          <w:rFonts w:ascii="Arial" w:hAnsi="Arial" w:cs="Arial"/>
        </w:rPr>
        <w:t>Razlučna</w:t>
      </w:r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D01E72">
        <w:rPr>
          <w:rFonts w:ascii="Arial" w:hAnsi="Arial" w:cs="Arial"/>
        </w:rPr>
        <w:t>11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C51DDC">
        <w:rPr>
          <w:rFonts w:ascii="Arial" w:hAnsi="Arial" w:cs="Arial"/>
        </w:rPr>
        <w:t>studenog</w:t>
      </w:r>
      <w:r w:rsidR="004B500C">
        <w:rPr>
          <w:rFonts w:ascii="Arial" w:hAnsi="Arial" w:cs="Arial"/>
        </w:rPr>
        <w:t xml:space="preserve"> </w:t>
      </w:r>
      <w:r w:rsidR="00D01E72">
        <w:rPr>
          <w:rFonts w:ascii="Arial" w:hAnsi="Arial" w:cs="Arial"/>
        </w:rPr>
        <w:t>2024</w:t>
      </w:r>
      <w:r w:rsidRPr="004B500C" w:rsidR="004C7B5F">
        <w:rPr>
          <w:rFonts w:ascii="Arial" w:hAnsi="Arial" w:cs="Arial"/>
        </w:rPr>
        <w:t>.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je stečajn</w:t>
      </w:r>
      <w:r w:rsidR="00D01E72">
        <w:rPr>
          <w:rFonts w:ascii="Arial" w:hAnsi="Arial" w:cs="Arial"/>
        </w:rPr>
        <w:t>i</w:t>
      </w:r>
      <w:r w:rsidR="00ED5814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>u</w:t>
      </w:r>
      <w:r w:rsidRPr="004B500C" w:rsidR="002A667B">
        <w:rPr>
          <w:rFonts w:ascii="Arial" w:hAnsi="Arial" w:cs="Arial"/>
        </w:rPr>
        <w:t>pravitelj</w:t>
      </w:r>
      <w:r w:rsidR="00D01E72">
        <w:rPr>
          <w:rFonts w:ascii="Arial" w:hAnsi="Arial" w:cs="Arial"/>
        </w:rPr>
        <w:t>i 7. prosinca</w:t>
      </w:r>
      <w:r w:rsidR="00B928E9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</w:t>
      </w:r>
      <w:r w:rsidR="00B928E9">
        <w:rPr>
          <w:rFonts w:ascii="Arial" w:hAnsi="Arial" w:cs="Arial"/>
        </w:rPr>
        <w:t>4</w:t>
      </w:r>
      <w:r w:rsidR="00ED5814">
        <w:rPr>
          <w:rFonts w:ascii="Arial" w:hAnsi="Arial" w:cs="Arial"/>
        </w:rPr>
        <w:t xml:space="preserve">. </w:t>
      </w:r>
      <w:r w:rsidRPr="004B500C" w:rsidR="00DC6C4F">
        <w:rPr>
          <w:rFonts w:ascii="Arial" w:hAnsi="Arial" w:cs="Arial"/>
        </w:rPr>
        <w:t xml:space="preserve">godine </w:t>
      </w:r>
      <w:r w:rsidRPr="004B500C" w:rsidR="00993A48">
        <w:rPr>
          <w:rFonts w:ascii="Arial" w:hAnsi="Arial" w:cs="Arial"/>
        </w:rPr>
        <w:t>dostav</w:t>
      </w:r>
      <w:r w:rsidR="00D01E72">
        <w:rPr>
          <w:rFonts w:ascii="Arial" w:hAnsi="Arial" w:cs="Arial"/>
        </w:rPr>
        <w:t>io</w:t>
      </w:r>
      <w:r w:rsidRPr="004B500C" w:rsidR="00FC3EF1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sudu izvješće za ispitno ročište koje je objavljeno na e-oglasnoj ploči suda </w:t>
      </w:r>
      <w:r w:rsidR="00D01E72">
        <w:rPr>
          <w:rFonts w:ascii="Arial" w:hAnsi="Arial" w:cs="Arial"/>
        </w:rPr>
        <w:t>8</w:t>
      </w:r>
      <w:r w:rsidRPr="004B500C" w:rsidR="00DC6C4F">
        <w:rPr>
          <w:rFonts w:ascii="Arial" w:hAnsi="Arial" w:cs="Arial"/>
        </w:rPr>
        <w:t xml:space="preserve">. </w:t>
      </w:r>
      <w:r w:rsidR="00D01E72">
        <w:rPr>
          <w:rFonts w:ascii="Arial" w:hAnsi="Arial" w:cs="Arial"/>
        </w:rPr>
        <w:t>prosinca</w:t>
      </w:r>
      <w:r w:rsidR="004B500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</w:t>
      </w:r>
      <w:r w:rsidR="00B928E9">
        <w:rPr>
          <w:rFonts w:ascii="Arial" w:hAnsi="Arial" w:cs="Arial"/>
        </w:rPr>
        <w:t>4</w:t>
      </w:r>
      <w:r w:rsidRPr="004B500C">
        <w:rPr>
          <w:rFonts w:ascii="Arial" w:hAnsi="Arial" w:cs="Arial"/>
        </w:rPr>
        <w:t>.</w:t>
      </w:r>
    </w:p>
    <w:p w:rsidRPr="004B500C" w:rsidR="00BC0DD1" w:rsidP="00FB7CEF" w:rsidRDefault="00BC0DD1">
      <w:pPr>
        <w:ind w:firstLine="720"/>
        <w:jc w:val="both"/>
        <w:rPr>
          <w:rFonts w:ascii="Arial" w:hAnsi="Arial" w:cs="Arial"/>
        </w:rPr>
      </w:pPr>
    </w:p>
    <w:p w:rsidRPr="00414D5A" w:rsidR="00480474" w:rsidP="00250C34" w:rsidRDefault="00480474">
      <w:pPr>
        <w:ind w:firstLine="720"/>
        <w:jc w:val="both"/>
        <w:rPr>
          <w:rFonts w:ascii="Arial" w:hAnsi="Arial" w:cs="Arial"/>
          <w:color w:val="000000" w:themeColor="text1"/>
        </w:rPr>
      </w:pPr>
      <w:r w:rsidRPr="00414D5A">
        <w:rPr>
          <w:rFonts w:ascii="Arial" w:hAnsi="Arial" w:cs="Arial"/>
          <w:color w:val="000000" w:themeColor="text1"/>
        </w:rPr>
        <w:t>Sukladno izvješću st. upravitelja utvrđuje se da je prijavljeno ukupno</w:t>
      </w:r>
      <w:r w:rsidRPr="00414D5A" w:rsidR="00664A9E">
        <w:rPr>
          <w:rFonts w:ascii="Arial" w:hAnsi="Arial" w:cs="Arial"/>
          <w:color w:val="000000" w:themeColor="text1"/>
        </w:rPr>
        <w:t xml:space="preserve"> </w:t>
      </w:r>
      <w:r w:rsidR="00172C24">
        <w:rPr>
          <w:rFonts w:ascii="Arial" w:hAnsi="Arial" w:cs="Arial"/>
          <w:color w:val="000000" w:themeColor="text1"/>
        </w:rPr>
        <w:t>3</w:t>
      </w:r>
      <w:r w:rsidRPr="00414D5A" w:rsidR="002A667B">
        <w:rPr>
          <w:rFonts w:ascii="Arial" w:hAnsi="Arial" w:cs="Arial"/>
          <w:color w:val="000000" w:themeColor="text1"/>
        </w:rPr>
        <w:t xml:space="preserve"> </w:t>
      </w:r>
      <w:r w:rsidRPr="00414D5A">
        <w:rPr>
          <w:rFonts w:ascii="Arial" w:hAnsi="Arial" w:cs="Arial"/>
          <w:color w:val="000000" w:themeColor="text1"/>
        </w:rPr>
        <w:t>tražbin</w:t>
      </w:r>
      <w:r w:rsidRPr="00414D5A" w:rsidR="00451649">
        <w:rPr>
          <w:rFonts w:ascii="Arial" w:hAnsi="Arial" w:cs="Arial"/>
          <w:color w:val="000000" w:themeColor="text1"/>
        </w:rPr>
        <w:t>a</w:t>
      </w:r>
      <w:r w:rsidRPr="00414D5A" w:rsidR="00FC3EF1">
        <w:rPr>
          <w:rFonts w:ascii="Arial" w:hAnsi="Arial" w:cs="Arial"/>
          <w:color w:val="000000" w:themeColor="text1"/>
        </w:rPr>
        <w:t xml:space="preserve"> </w:t>
      </w:r>
      <w:r w:rsidRPr="00414D5A" w:rsidR="006101BA">
        <w:rPr>
          <w:rFonts w:ascii="Arial" w:hAnsi="Arial" w:cs="Arial"/>
          <w:color w:val="000000" w:themeColor="text1"/>
        </w:rPr>
        <w:t xml:space="preserve"> </w:t>
      </w:r>
      <w:r w:rsidRPr="00414D5A" w:rsidR="00FC3EF1">
        <w:rPr>
          <w:rFonts w:ascii="Arial" w:hAnsi="Arial" w:cs="Arial"/>
          <w:color w:val="000000" w:themeColor="text1"/>
        </w:rPr>
        <w:t>(</w:t>
      </w:r>
      <w:r w:rsidRPr="00414D5A" w:rsidR="008871BE">
        <w:rPr>
          <w:rFonts w:ascii="Arial" w:hAnsi="Arial" w:cs="Arial"/>
          <w:color w:val="000000" w:themeColor="text1"/>
        </w:rPr>
        <w:t xml:space="preserve">drugog </w:t>
      </w:r>
      <w:r w:rsidRPr="00414D5A" w:rsidR="00DC6C4F">
        <w:rPr>
          <w:rFonts w:ascii="Arial" w:hAnsi="Arial" w:cs="Arial"/>
          <w:color w:val="000000" w:themeColor="text1"/>
        </w:rPr>
        <w:t>višeg isplatnog reda)</w:t>
      </w:r>
      <w:r w:rsidRPr="00414D5A">
        <w:rPr>
          <w:rFonts w:ascii="Arial" w:hAnsi="Arial" w:cs="Arial"/>
          <w:color w:val="000000" w:themeColor="text1"/>
        </w:rPr>
        <w:t xml:space="preserve"> u ukupnom iznosu od </w:t>
      </w:r>
      <w:r w:rsidRPr="00414D5A" w:rsidR="00664A9E">
        <w:rPr>
          <w:rFonts w:ascii="Arial" w:hAnsi="Arial" w:cs="Arial"/>
          <w:color w:val="000000" w:themeColor="text1"/>
        </w:rPr>
        <w:t xml:space="preserve"> </w:t>
      </w:r>
      <w:r w:rsidR="00D01E72">
        <w:rPr>
          <w:rFonts w:ascii="Arial" w:hAnsi="Arial" w:cs="Arial"/>
          <w:color w:val="000000" w:themeColor="text1"/>
        </w:rPr>
        <w:t xml:space="preserve"> 25.962,02 EUR.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svake prijavljene tražbine:</w:t>
      </w:r>
    </w:p>
    <w:p w:rsidRPr="004B500C" w:rsidR="00413767" w:rsidP="00413767" w:rsidRDefault="00625DD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4B500C" w:rsidR="00EB0E11" w:rsidP="00390D42" w:rsidRDefault="00EB0E11">
      <w:pPr>
        <w:jc w:val="both"/>
        <w:rPr>
          <w:rFonts w:ascii="Arial" w:hAnsi="Arial" w:cs="Arial"/>
          <w:b/>
        </w:rPr>
      </w:pPr>
    </w:p>
    <w:p w:rsidRPr="00B928E9" w:rsidR="00B928E9" w:rsidP="00B928E9" w:rsidRDefault="00AD284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Pr="00B928E9" w:rsidR="00B928E9">
        <w:rPr>
          <w:rFonts w:ascii="Arial" w:hAnsi="Arial" w:cs="Arial"/>
        </w:rPr>
        <w:t xml:space="preserve">Vjerovnik RH, MINISTARSTVO FINANCIJA, POREZNA UPRAVA, OIB: </w:t>
      </w:r>
      <w:r w:rsidR="00106082">
        <w:rPr>
          <w:rFonts w:ascii="Arial" w:hAnsi="Arial" w:cs="Arial"/>
        </w:rPr>
        <w:t>18683136487</w:t>
      </w:r>
      <w:r w:rsidR="00B928E9">
        <w:rPr>
          <w:rFonts w:ascii="Arial" w:hAnsi="Arial" w:cs="Arial"/>
        </w:rPr>
        <w:t>, Zagreb, Katančićeva 5</w:t>
      </w:r>
      <w:r w:rsidRPr="00B928E9" w:rsidR="00B928E9">
        <w:rPr>
          <w:rFonts w:ascii="Arial" w:hAnsi="Arial" w:cs="Arial"/>
        </w:rPr>
        <w:t xml:space="preserve">, prijavio je tražbinu u iznosu </w:t>
      </w:r>
      <w:r w:rsidR="00D01E72">
        <w:rPr>
          <w:rFonts w:ascii="Arial" w:hAnsi="Arial" w:cs="Arial"/>
        </w:rPr>
        <w:t xml:space="preserve"> od 56,19</w:t>
      </w:r>
      <w:r w:rsidRPr="00B928E9" w:rsidR="00B928E9">
        <w:rPr>
          <w:rFonts w:ascii="Arial" w:hAnsi="Arial" w:cs="Arial"/>
        </w:rPr>
        <w:t xml:space="preserve"> EUR  po </w:t>
      </w:r>
      <w:r w:rsidR="00D01E72">
        <w:rPr>
          <w:rFonts w:ascii="Arial" w:hAnsi="Arial" w:cs="Arial"/>
        </w:rPr>
        <w:t>osnovi članarine</w:t>
      </w:r>
      <w:r w:rsidRPr="00B928E9" w:rsidR="00B928E9">
        <w:rPr>
          <w:rFonts w:ascii="Arial" w:hAnsi="Arial" w:cs="Arial"/>
        </w:rPr>
        <w:t xml:space="preserve"> kao tražbinu drugog višeg isplatnog reda. 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 u cijelosti.   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</w:p>
    <w:p w:rsidR="00B928E9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</w:p>
    <w:p w:rsidR="0010125D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sudac objavljuje da se tražbina stečajnog vjerovnika RH, MINISTARSTVO FINANCIJA, POREZNA UPRAVA, OIB: </w:t>
      </w:r>
      <w:r w:rsidR="00106082">
        <w:rPr>
          <w:rFonts w:ascii="Arial" w:hAnsi="Arial" w:cs="Arial"/>
        </w:rPr>
        <w:t>18683136487</w:t>
      </w:r>
      <w:r>
        <w:rPr>
          <w:rFonts w:ascii="Arial" w:hAnsi="Arial" w:cs="Arial"/>
        </w:rPr>
        <w:t xml:space="preserve">, Zagreb, Katančićeva 5, </w:t>
      </w:r>
      <w:r w:rsidRPr="00B928E9">
        <w:rPr>
          <w:rFonts w:ascii="Arial" w:hAnsi="Arial" w:cs="Arial"/>
        </w:rPr>
        <w:t xml:space="preserve">smatra utvrđenom u iznosu od </w:t>
      </w:r>
      <w:r w:rsidR="00D01E72">
        <w:rPr>
          <w:rFonts w:ascii="Arial" w:hAnsi="Arial" w:cs="Arial"/>
        </w:rPr>
        <w:t>56,19</w:t>
      </w:r>
      <w:r w:rsidRPr="00B928E9" w:rsidR="00106082">
        <w:rPr>
          <w:rFonts w:ascii="Arial" w:hAnsi="Arial" w:cs="Arial"/>
        </w:rPr>
        <w:t xml:space="preserve"> </w:t>
      </w:r>
      <w:r w:rsidRPr="00B928E9">
        <w:rPr>
          <w:rFonts w:ascii="Arial" w:hAnsi="Arial" w:cs="Arial"/>
        </w:rPr>
        <w:t>EUR  i  razvrstava u II. viši isplatni red</w:t>
      </w:r>
      <w:r w:rsidRPr="004B500C" w:rsidR="0010125D">
        <w:rPr>
          <w:rFonts w:ascii="Arial" w:hAnsi="Arial" w:cs="Arial"/>
        </w:rPr>
        <w:t xml:space="preserve">. </w:t>
      </w: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Pr="00F76E9B" w:rsidR="00D01E72" w:rsidP="00D01E72" w:rsidRDefault="00A26C98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2</w:t>
      </w:r>
      <w:r w:rsidR="0010125D">
        <w:rPr>
          <w:rFonts w:ascii="Arial" w:hAnsi="Arial" w:cs="Arial"/>
        </w:rPr>
        <w:t xml:space="preserve">. </w:t>
      </w:r>
      <w:r w:rsidRPr="00F76E9B" w:rsidR="00D01E72">
        <w:rPr>
          <w:rFonts w:ascii="Arial" w:hAnsi="Arial" w:cs="Arial"/>
          <w:color w:val="000000" w:themeColor="text1"/>
        </w:rPr>
        <w:t xml:space="preserve">Vjerovnik </w:t>
      </w:r>
      <w:r w:rsidR="00D01E72">
        <w:rPr>
          <w:rFonts w:ascii="Arial" w:hAnsi="Arial" w:cs="Arial"/>
          <w:color w:val="000000" w:themeColor="text1"/>
        </w:rPr>
        <w:t>OTP banka d.d.. OIB: 52508873833</w:t>
      </w:r>
      <w:r w:rsidRPr="00F76E9B" w:rsidR="00D01E72">
        <w:rPr>
          <w:rFonts w:ascii="Arial" w:hAnsi="Arial" w:cs="Arial"/>
          <w:color w:val="000000" w:themeColor="text1"/>
        </w:rPr>
        <w:t xml:space="preserve">, </w:t>
      </w:r>
      <w:r w:rsidR="00D01E72">
        <w:rPr>
          <w:rFonts w:ascii="Arial" w:hAnsi="Arial" w:cs="Arial"/>
          <w:color w:val="000000" w:themeColor="text1"/>
        </w:rPr>
        <w:t xml:space="preserve">Split, Ulica domovinskog rata 3, </w:t>
      </w:r>
      <w:r w:rsidRPr="00F76E9B" w:rsidR="00D01E72">
        <w:rPr>
          <w:rFonts w:ascii="Arial" w:hAnsi="Arial" w:cs="Arial"/>
          <w:color w:val="000000" w:themeColor="text1"/>
        </w:rPr>
        <w:t xml:space="preserve">prijavio je tražbinu u iznosu od </w:t>
      </w:r>
      <w:r w:rsidR="00D01E72">
        <w:rPr>
          <w:rFonts w:ascii="Arial" w:hAnsi="Arial" w:cs="Arial"/>
          <w:color w:val="000000" w:themeColor="text1"/>
        </w:rPr>
        <w:t>12.899,00</w:t>
      </w:r>
      <w:r w:rsidRPr="00F76E9B" w:rsidR="00D01E72">
        <w:rPr>
          <w:rFonts w:ascii="Arial" w:hAnsi="Arial" w:cs="Arial"/>
          <w:color w:val="000000" w:themeColor="text1"/>
        </w:rPr>
        <w:t xml:space="preserve"> EUR po osnovi </w:t>
      </w:r>
      <w:r w:rsidR="00D01E72">
        <w:rPr>
          <w:rFonts w:ascii="Arial" w:hAnsi="Arial" w:cs="Arial"/>
          <w:color w:val="000000" w:themeColor="text1"/>
        </w:rPr>
        <w:t>pravomoćne presude</w:t>
      </w:r>
      <w:r w:rsidRPr="00F76E9B" w:rsidR="00D01E72">
        <w:rPr>
          <w:rFonts w:ascii="Arial" w:hAnsi="Arial" w:cs="Arial"/>
          <w:color w:val="000000" w:themeColor="text1"/>
        </w:rPr>
        <w:t>, kao tražbinu drugog višeg  isplatnog reda.</w:t>
      </w:r>
    </w:p>
    <w:p w:rsidRPr="00F76E9B" w:rsidR="00D01E72" w:rsidP="00D01E72" w:rsidRDefault="00D01E72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 </w:t>
      </w:r>
    </w:p>
    <w:p w:rsidRPr="00106082" w:rsidR="00D01E72" w:rsidP="00D01E72" w:rsidRDefault="00D01E72">
      <w:pPr>
        <w:ind w:firstLine="708"/>
        <w:jc w:val="both"/>
        <w:rPr>
          <w:rFonts w:ascii="Arial" w:hAnsi="Arial" w:cs="Arial"/>
          <w:color w:val="000000" w:themeColor="text1"/>
        </w:rPr>
      </w:pPr>
      <w:r w:rsidRPr="00106082">
        <w:rPr>
          <w:rFonts w:ascii="Arial" w:hAnsi="Arial" w:cs="Arial"/>
          <w:color w:val="000000" w:themeColor="text1"/>
        </w:rPr>
        <w:t xml:space="preserve">Stečajni upravitelj je navedenu tražbinu priznao u cijelosti. </w:t>
      </w:r>
    </w:p>
    <w:p w:rsidRPr="00F76E9B" w:rsidR="00D01E72" w:rsidP="00D01E72" w:rsidRDefault="00D01E72">
      <w:pPr>
        <w:jc w:val="both"/>
        <w:rPr>
          <w:rFonts w:ascii="Arial" w:hAnsi="Arial" w:cs="Arial"/>
          <w:color w:val="000000" w:themeColor="text1"/>
        </w:rPr>
      </w:pPr>
    </w:p>
    <w:p w:rsidRPr="00F76E9B" w:rsidR="00D01E72" w:rsidP="00D01E72" w:rsidRDefault="00D01E72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F76E9B" w:rsidR="00D01E72" w:rsidP="00D01E72" w:rsidRDefault="00D01E72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D01E72" w:rsidP="00D01E72" w:rsidRDefault="00D01E72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OTP banka d.d., OIB: 52508873833</w:t>
      </w:r>
      <w:r w:rsidRPr="00F76E9B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Split, Ulica domovinskog rata 3</w:t>
      </w:r>
      <w:r w:rsidRPr="00F76E9B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12.899,00</w:t>
      </w:r>
      <w:r w:rsidRPr="00F76E9B">
        <w:rPr>
          <w:rFonts w:ascii="Arial" w:hAnsi="Arial" w:cs="Arial"/>
          <w:color w:val="000000" w:themeColor="text1"/>
        </w:rPr>
        <w:t xml:space="preserve"> EUR i  razvrstava u II. viši isplatni red. </w:t>
      </w:r>
    </w:p>
    <w:p w:rsidR="006D7730" w:rsidP="00D01E72" w:rsidRDefault="006D7730">
      <w:pPr>
        <w:ind w:firstLine="708"/>
        <w:jc w:val="both"/>
        <w:rPr>
          <w:rFonts w:ascii="Arial" w:hAnsi="Arial" w:cs="Arial"/>
        </w:rPr>
      </w:pPr>
    </w:p>
    <w:p w:rsidRPr="00F76E9B" w:rsidR="00F76E9B" w:rsidP="006D7730" w:rsidRDefault="00F76E9B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745AA8" w:rsidP="00745AA8" w:rsidRDefault="00F76E9B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3</w:t>
      </w:r>
      <w:r w:rsidRPr="00F76E9B" w:rsidR="00745AA8">
        <w:rPr>
          <w:rFonts w:ascii="Arial" w:hAnsi="Arial" w:cs="Arial"/>
          <w:color w:val="000000" w:themeColor="text1"/>
        </w:rPr>
        <w:t xml:space="preserve">. Vjerovnik </w:t>
      </w:r>
      <w:r w:rsidR="00D01E72">
        <w:rPr>
          <w:rFonts w:ascii="Arial" w:hAnsi="Arial" w:cs="Arial"/>
          <w:color w:val="000000" w:themeColor="text1"/>
        </w:rPr>
        <w:t xml:space="preserve">LIBERO LUŠETIĆ, OIB: 24590965931, Pula, Monte Serpo 16, </w:t>
      </w:r>
      <w:r w:rsidRPr="00F76E9B" w:rsidR="00745AA8">
        <w:rPr>
          <w:rFonts w:ascii="Arial" w:hAnsi="Arial" w:cs="Arial"/>
          <w:color w:val="000000" w:themeColor="text1"/>
        </w:rPr>
        <w:t xml:space="preserve">prijavio je tražbinu u iznosu od </w:t>
      </w:r>
      <w:r w:rsidR="00D01E72">
        <w:rPr>
          <w:rFonts w:ascii="Arial" w:hAnsi="Arial" w:cs="Arial"/>
          <w:color w:val="000000" w:themeColor="text1"/>
        </w:rPr>
        <w:t>13.006,83</w:t>
      </w:r>
      <w:r w:rsidRPr="00F76E9B" w:rsidR="00745AA8">
        <w:rPr>
          <w:rFonts w:ascii="Arial" w:hAnsi="Arial" w:cs="Arial"/>
          <w:color w:val="000000" w:themeColor="text1"/>
        </w:rPr>
        <w:t xml:space="preserve"> </w:t>
      </w:r>
      <w:r w:rsidRPr="00F76E9B" w:rsidR="007B371B">
        <w:rPr>
          <w:rFonts w:ascii="Arial" w:hAnsi="Arial" w:cs="Arial"/>
          <w:color w:val="000000" w:themeColor="text1"/>
        </w:rPr>
        <w:t>EUR</w:t>
      </w:r>
      <w:r w:rsidRPr="00F76E9B" w:rsidR="00745AA8">
        <w:rPr>
          <w:rFonts w:ascii="Arial" w:hAnsi="Arial" w:cs="Arial"/>
          <w:color w:val="000000" w:themeColor="text1"/>
        </w:rPr>
        <w:t xml:space="preserve"> po osnovi </w:t>
      </w:r>
      <w:r w:rsidR="00D01E72">
        <w:rPr>
          <w:rFonts w:ascii="Arial" w:hAnsi="Arial" w:cs="Arial"/>
          <w:color w:val="000000" w:themeColor="text1"/>
        </w:rPr>
        <w:t>ugovora o pozajmici, ugovora o koncesiji i konto kartice</w:t>
      </w:r>
      <w:r w:rsidRPr="00F76E9B" w:rsidR="00745AA8">
        <w:rPr>
          <w:rFonts w:ascii="Arial" w:hAnsi="Arial" w:cs="Arial"/>
          <w:color w:val="000000" w:themeColor="text1"/>
        </w:rPr>
        <w:t>, kao tražbinu drugog višeg  isplatnog reda.</w:t>
      </w:r>
    </w:p>
    <w:p w:rsidRPr="00F76E9B" w:rsidR="00745AA8" w:rsidP="00745AA8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 </w:t>
      </w:r>
    </w:p>
    <w:p w:rsidRPr="00106082" w:rsidR="00745AA8" w:rsidP="00106082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  <w:r w:rsidRPr="00106082">
        <w:rPr>
          <w:rFonts w:ascii="Arial" w:hAnsi="Arial" w:cs="Arial"/>
          <w:color w:val="000000" w:themeColor="text1"/>
        </w:rPr>
        <w:t xml:space="preserve">Stečajni upravitelj je navedenu tražbinu priznao </w:t>
      </w:r>
      <w:r w:rsidRPr="00106082" w:rsidR="00F76E9B">
        <w:rPr>
          <w:rFonts w:ascii="Arial" w:hAnsi="Arial" w:cs="Arial"/>
          <w:color w:val="000000" w:themeColor="text1"/>
        </w:rPr>
        <w:t xml:space="preserve">u </w:t>
      </w:r>
      <w:r w:rsidRPr="00106082" w:rsidR="00106082">
        <w:rPr>
          <w:rFonts w:ascii="Arial" w:hAnsi="Arial" w:cs="Arial"/>
          <w:color w:val="000000" w:themeColor="text1"/>
        </w:rPr>
        <w:t xml:space="preserve">cijelosti. </w:t>
      </w:r>
    </w:p>
    <w:p w:rsidRPr="00F76E9B" w:rsidR="00745AA8" w:rsidP="00745AA8" w:rsidRDefault="00745AA8">
      <w:pPr>
        <w:jc w:val="both"/>
        <w:rPr>
          <w:rFonts w:ascii="Arial" w:hAnsi="Arial" w:cs="Arial"/>
          <w:color w:val="000000" w:themeColor="text1"/>
        </w:rPr>
      </w:pPr>
    </w:p>
    <w:p w:rsidRPr="00F76E9B" w:rsidR="00745AA8" w:rsidP="00745AA8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745AA8" w:rsidP="00745AA8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0D4CA8" w:rsidR="000D4CA8" w:rsidP="006C589E" w:rsidRDefault="000D4CA8">
      <w:pPr>
        <w:ind w:firstLine="708"/>
        <w:jc w:val="both"/>
        <w:rPr>
          <w:rFonts w:ascii="Arial" w:hAnsi="Arial" w:cs="Arial"/>
        </w:rPr>
      </w:pPr>
    </w:p>
    <w:p w:rsidRPr="004B500C" w:rsidR="006C589E" w:rsidP="006C589E" w:rsidRDefault="006C589E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>
      <w:pPr>
        <w:jc w:val="center"/>
        <w:rPr>
          <w:rFonts w:ascii="Arial" w:hAnsi="Arial" w:cs="Arial"/>
        </w:rPr>
      </w:pPr>
    </w:p>
    <w:p w:rsidR="00CD2CB0" w:rsidP="00AB4BE6" w:rsidRDefault="00CD2CB0">
      <w:pPr>
        <w:ind w:firstLine="720"/>
        <w:jc w:val="both"/>
        <w:rPr>
          <w:rFonts w:ascii="Arial" w:hAnsi="Arial" w:cs="Arial"/>
        </w:rPr>
      </w:pPr>
    </w:p>
    <w:p w:rsidRPr="00F76E9B" w:rsidR="00CD2CB0" w:rsidP="00CD2CB0" w:rsidRDefault="00CD2CB0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Odbacuje se prijava tražbine vjerovnika LIBERA LUŠETIĆA, OIB: 24590965931, Pula, Monte Serpo 16</w:t>
      </w:r>
      <w:r w:rsidRPr="00F76E9B">
        <w:rPr>
          <w:rFonts w:ascii="Arial" w:hAnsi="Arial" w:cs="Arial"/>
          <w:color w:val="000000" w:themeColor="text1"/>
        </w:rPr>
        <w:t xml:space="preserve">, u iznosu od </w:t>
      </w:r>
      <w:r>
        <w:rPr>
          <w:rFonts w:ascii="Arial" w:hAnsi="Arial" w:cs="Arial"/>
          <w:color w:val="000000" w:themeColor="text1"/>
        </w:rPr>
        <w:t>13.006,83</w:t>
      </w:r>
      <w:r w:rsidRPr="00F76E9B">
        <w:rPr>
          <w:rFonts w:ascii="Arial" w:hAnsi="Arial" w:cs="Arial"/>
          <w:color w:val="000000" w:themeColor="text1"/>
        </w:rPr>
        <w:t xml:space="preserve"> EUR </w:t>
      </w:r>
      <w:r>
        <w:rPr>
          <w:rFonts w:ascii="Arial" w:hAnsi="Arial" w:cs="Arial"/>
          <w:color w:val="000000" w:themeColor="text1"/>
        </w:rPr>
        <w:t xml:space="preserve">obzirom se radi o tražbine po osnovi pozajmice člana društva društvu, a što spada u tražbine nižeg isplatnog reda sukladno čl. 139. st. 1. t. 5. Stečajnog zakona a koje tražbine se prijavljuju samo na poseban poziv suda ako prethodno utvrđene tražbine višeg isplatnog reda budu u cijelosti podmirene. </w:t>
      </w:r>
    </w:p>
    <w:p w:rsidR="00CD2CB0" w:rsidP="00AB4BE6" w:rsidRDefault="00CD2CB0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6C589E" w:rsidP="00444885" w:rsidRDefault="006C589E">
      <w:pPr>
        <w:jc w:val="both"/>
        <w:rPr>
          <w:rFonts w:ascii="Arial" w:hAnsi="Arial" w:cs="Arial"/>
        </w:rPr>
      </w:pP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034DD1" w:rsidP="00542C34" w:rsidRDefault="00034DD1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D01E72">
        <w:rPr>
          <w:rFonts w:ascii="Arial" w:hAnsi="Arial" w:cs="Arial"/>
        </w:rPr>
        <w:t>13:05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>
      <w:pPr>
        <w:jc w:val="both"/>
        <w:rPr>
          <w:rFonts w:ascii="Arial" w:hAnsi="Arial" w:cs="Arial"/>
        </w:rPr>
      </w:pPr>
    </w:p>
    <w:p w:rsidR="006E7273" w:rsidP="006E7273" w:rsidRDefault="00CE72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E7273"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 w:rsidR="006E7273"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</w:t>
      </w: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695717" w:rsidP="00042ABA" w:rsidRDefault="00695717">
      <w:pPr>
        <w:jc w:val="both"/>
        <w:rPr>
          <w:rFonts w:ascii="Arial" w:hAnsi="Arial" w:cs="Arial"/>
        </w:rPr>
      </w:pPr>
    </w:p>
    <w:p w:rsidRPr="004B500C" w:rsidR="003206F2" w:rsidP="00923708" w:rsidRDefault="00042A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p w:rsidRPr="004B500C" w:rsidR="003206F2" w:rsidP="003206F2" w:rsidRDefault="003206F2">
      <w:pPr>
        <w:rPr>
          <w:rFonts w:ascii="Arial" w:hAnsi="Arial" w:cs="Arial"/>
        </w:rPr>
      </w:pPr>
    </w:p>
    <w:sectPr w:rsidRPr="004B500C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E6451A">
      <w:rPr>
        <w:rStyle w:val="Brojstranice"/>
        <w:rFonts w:ascii="Arial" w:hAnsi="Arial" w:cs="Arial"/>
        <w:noProof/>
      </w:rPr>
      <w:t>3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ED5814" w:rsidP="00ED5814" w:rsidRDefault="00811609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D01E72">
      <w:rPr>
        <w:rFonts w:ascii="Arial" w:hAnsi="Arial" w:cs="Arial"/>
      </w:rPr>
      <w:t>St-</w:t>
    </w:r>
    <w:r w:rsidR="00D01E72">
      <w:rPr>
        <w:rFonts w:ascii="Arial" w:hAnsi="Arial" w:cs="Arial"/>
      </w:rPr>
      <w:t>380/2024-</w:t>
    </w:r>
    <w:r w:rsidR="00E6451A">
      <w:rPr>
        <w:rFonts w:ascii="Arial" w:hAnsi="Arial" w:cs="Arial"/>
      </w:rPr>
      <w:t>32</w:t>
    </w:r>
  </w:p>
  <w:p w:rsidRPr="004B500C" w:rsidR="00811609" w:rsidP="005D667F" w:rsidRDefault="00811609">
    <w:pPr>
      <w:jc w:val="right"/>
      <w:rPr>
        <w:rFonts w:ascii="Arial" w:hAnsi="Arial" w:cs="Arial"/>
      </w:rPr>
    </w:pP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6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3EB"/>
    <w:rsid w:val="000B6DEE"/>
    <w:rsid w:val="000C426C"/>
    <w:rsid w:val="000C5AA0"/>
    <w:rsid w:val="000D4CA8"/>
    <w:rsid w:val="000E59EC"/>
    <w:rsid w:val="000E67A0"/>
    <w:rsid w:val="000F0B3B"/>
    <w:rsid w:val="000F432E"/>
    <w:rsid w:val="000F63E0"/>
    <w:rsid w:val="00100134"/>
    <w:rsid w:val="00100323"/>
    <w:rsid w:val="0010125D"/>
    <w:rsid w:val="00103E05"/>
    <w:rsid w:val="001046FE"/>
    <w:rsid w:val="00106082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2C24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4464"/>
    <w:rsid w:val="00357309"/>
    <w:rsid w:val="003618CD"/>
    <w:rsid w:val="00361E58"/>
    <w:rsid w:val="00362F23"/>
    <w:rsid w:val="0037230E"/>
    <w:rsid w:val="00372444"/>
    <w:rsid w:val="00390D42"/>
    <w:rsid w:val="0039623A"/>
    <w:rsid w:val="003B0074"/>
    <w:rsid w:val="003B36E4"/>
    <w:rsid w:val="003B5CCD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D5A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E7A23"/>
    <w:rsid w:val="004F1FF8"/>
    <w:rsid w:val="004F2223"/>
    <w:rsid w:val="00503D1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730"/>
    <w:rsid w:val="006D7F8F"/>
    <w:rsid w:val="006E09F6"/>
    <w:rsid w:val="006E7273"/>
    <w:rsid w:val="006E75DF"/>
    <w:rsid w:val="006E7E1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45AA8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2517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A3FF9"/>
    <w:rsid w:val="007B371B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87F3E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4660"/>
    <w:rsid w:val="00A2680A"/>
    <w:rsid w:val="00A26C98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28E9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1DDC"/>
    <w:rsid w:val="00C52626"/>
    <w:rsid w:val="00C54B35"/>
    <w:rsid w:val="00C653CD"/>
    <w:rsid w:val="00C67A68"/>
    <w:rsid w:val="00C75595"/>
    <w:rsid w:val="00C769F4"/>
    <w:rsid w:val="00C86F47"/>
    <w:rsid w:val="00C875BC"/>
    <w:rsid w:val="00C93C88"/>
    <w:rsid w:val="00C960CB"/>
    <w:rsid w:val="00C96AC0"/>
    <w:rsid w:val="00CA3E8A"/>
    <w:rsid w:val="00CB32CE"/>
    <w:rsid w:val="00CB4D57"/>
    <w:rsid w:val="00CB5CFF"/>
    <w:rsid w:val="00CB7145"/>
    <w:rsid w:val="00CC2D46"/>
    <w:rsid w:val="00CD0784"/>
    <w:rsid w:val="00CD2CB0"/>
    <w:rsid w:val="00CE3462"/>
    <w:rsid w:val="00CE6849"/>
    <w:rsid w:val="00CE6863"/>
    <w:rsid w:val="00CE72A6"/>
    <w:rsid w:val="00CF170F"/>
    <w:rsid w:val="00CF43B1"/>
    <w:rsid w:val="00D000FD"/>
    <w:rsid w:val="00D01E72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28C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6451A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5814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6762B"/>
    <w:rsid w:val="00F72188"/>
    <w:rsid w:val="00F76E9B"/>
    <w:rsid w:val="00F850CA"/>
    <w:rsid w:val="00F876BE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CC0CABC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645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451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6451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6451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6451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945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6763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0829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2025.</izvorni_sadrzaj>
    <derivirana_varijabla naziv="DomainObject.StvarniPocetakDatum_1">15. siječnja 2025.</derivirana_varijabla>
  </DomainObject.StvarniPocetakDatum>
  <DomainObject.StvarniZavrsetakDatum>
    <izvorni_sadrzaj>15. siječnja 2025.</izvorni_sadrzaj>
    <derivirana_varijabla naziv="DomainObject.StvarniZavrsetakDatum_1">15. siječnja 2025.</derivirana_varijabla>
  </DomainObject.StvarniZavrsetakDatum>
  <DomainObject.PlaniraniZavrsetakDatum>
    <izvorni_sadrzaj>15. siječnja 2025.</izvorni_sadrzaj>
    <derivirana_varijabla naziv="DomainObject.PlaniraniZavrsetakDatum_1">15. siječnja 2025.</derivirana_varijabla>
  </DomainObject.PlaniraniZavrsetakDatum>
  <DomainObject.PlaniraniPocetakDatum>
    <izvorni_sadrzaj>15. siječnja 2025.</izvorni_sadrzaj>
    <derivirana_varijabla naziv="DomainObject.PlaniraniPocetakDatum_1">15. siječnja 2025.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siječnja 2025.</izvorni_sadrzaj>
    <derivirana_varijabla naziv="DomainObject.Zapisnik.DatumKreiranja_1">15.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St-380/2024-32</izvorni_sadrzaj>
    <derivirana_varijabla naziv="DomainObject.Zapisnik.Oznaka_1">St-380/2024-32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2024.</izvorni_sadrzaj>
    <derivirana_varijabla naziv="DomainObject.Predmet.DatumOsnivanja_1">6.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St-380/2024</izvorni_sadrzaj>
    <derivirana_varijabla naziv="DomainObject.Predmet.OznakaBroj_1">St-380/2024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MONTE SERPO d.o.o. u stečaju</izvorni_sadrzaj>
    <derivirana_varijabla naziv="DomainObject.Predmet.ProtustrankaFormated_1">  Stečajna masa iza MONTE SERPO d.o.o. u stečaju</derivirana_varijabla>
  </DomainObject.Predmet.ProtustrankaFormated>
  <DomainObject.Predmet.ProtustrankaFormatedOIB>
    <izvorni_sadrzaj>  Stečajna masa iza MONTE SERPO d.o.o. u stečaju, OIB 64007169107</izvorni_sadrzaj>
    <derivirana_varijabla naziv="DomainObject.Predmet.ProtustrankaFormatedOIB_1">  Stečajna masa iza MONTE SERPO d.o.o. u stečaju, OIB 64007169107</derivirana_varijabla>
  </DomainObject.Predmet.ProtustrankaFormatedOIB>
  <DomainObject.Predmet.ProtustrankaFormatedWithAdress>
    <izvorni_sadrzaj> Stečajna masa iza MONTE SERPO d.o.o. u stečaju, Slavenskoga ulica 1, 10000 Zagreb</izvorni_sadrzaj>
    <derivirana_varijabla naziv="DomainObject.Predmet.ProtustrankaFormatedWithAdress_1"> Stečajna masa iza MONTE SERPO d.o.o. u stečaju, Slavenskoga ulica 1, 10000 Zagreb</derivirana_varijabla>
  </DomainObject.Predmet.ProtustrankaFormatedWithAdress>
  <DomainObject.Predmet.ProtustrankaFormatedWithAdressOIB>
    <izvorni_sadrzaj> Stečajna masa iza MONTE SERPO d.o.o. u stečaju, OIB 64007169107, Slavenskoga ulica 1, 10000 Zagreb</izvorni_sadrzaj>
    <derivirana_varijabla naziv="DomainObject.Predmet.ProtustrankaFormatedWithAdressOIB_1"> Stečajna masa iza MONTE SERPO d.o.o. u stečaju, OIB 64007169107, Slavenskoga ulica 1, 10000 Zagreb</derivirana_varijabla>
  </DomainObject.Predmet.ProtustrankaFormatedWithAdressOIB>
  <DomainObject.Predmet.ProtustrankaWithAdress>
    <izvorni_sadrzaj>Stečajna masa iza MONTE SERPO d.o.o. u stečaju Slavenskoga ulica 1, 10000 Zagreb</izvorni_sadrzaj>
    <derivirana_varijabla naziv="DomainObject.Predmet.ProtustrankaWithAdress_1">Stečajna masa iza MONTE SERPO d.o.o. u stečaju Slavenskoga ulica 1, 10000 Zagreb</derivirana_varijabla>
  </DomainObject.Predmet.ProtustrankaWithAdress>
  <DomainObject.Predmet.ProtustrankaWithAdressOIB>
    <izvorni_sadrzaj>Stečajna masa iza MONTE SERPO d.o.o. u stečaju, OIB 64007169107, Slavenskoga ulica 1, 10000 Zagreb</izvorni_sadrzaj>
    <derivirana_varijabla naziv="DomainObject.Predmet.ProtustrankaWithAdressOIB_1">Stečajna masa iza MONTE SERPO d.o.o. u stečaju, OIB 64007169107, Slavenskoga ulica 1, 10000 Zagreb</derivirana_varijabla>
  </DomainObject.Predmet.ProtustrankaWithAdressOIB>
  <DomainObject.Predmet.ProtustrankaNazivFormated>
    <izvorni_sadrzaj>Stečajna masa iza MONTE SERPO d.o.o. u stečaju</izvorni_sadrzaj>
    <derivirana_varijabla naziv="DomainObject.Predmet.ProtustrankaNazivFormated_1">Stečajna masa iza MONTE SERPO d.o.o. u stečaju</derivirana_varijabla>
  </DomainObject.Predmet.ProtustrankaNazivFormated>
  <DomainObject.Predmet.ProtustrankaNazivFormatedOIB>
    <izvorni_sadrzaj>Stečajna masa iza MONTE SERPO d.o.o. u stečaju, OIB 64007169107</izvorni_sadrzaj>
    <derivirana_varijabla naziv="DomainObject.Predmet.ProtustrankaNazivFormatedOIB_1">Stečajna masa iza MONTE SERPO d.o.o. u stečaju, OIB 64007169107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MONTE SERPO d. o. o. u stečaju, PULA</izvorni_sadrzaj>
    <derivirana_varijabla naziv="DomainObject.Predmet.StrankaFormated_1">  MONTE SERPO d. o. o. u stečaju, PULA</derivirana_varijabla>
  </DomainObject.Predmet.StrankaFormated>
  <DomainObject.Predmet.StrankaFormatedOIB>
    <izvorni_sadrzaj>  MONTE SERPO d. o. o. u stečaju, PULA, OIB 91263324676</izvorni_sadrzaj>
    <derivirana_varijabla naziv="DomainObject.Predmet.StrankaFormatedOIB_1">  MONTE SERPO d. o. o. u stečaju, PULA, OIB 91263324676</derivirana_varijabla>
  </DomainObject.Predmet.StrankaFormatedOIB>
  <DomainObject.Predmet.StrankaFormatedWithAdress>
    <izvorni_sadrzaj> MONTE SERPO d. o. o. u stečaju, PULA, Monte Serpo 16, 52100 Pula</izvorni_sadrzaj>
    <derivirana_varijabla naziv="DomainObject.Predmet.StrankaFormatedWithAdress_1"> MONTE SERPO d. o. o. u stečaju, PULA, Monte Serpo 16, 52100 Pula</derivirana_varijabla>
  </DomainObject.Predmet.StrankaFormatedWithAdress>
  <DomainObject.Predmet.StrankaFormatedWithAdressOIB>
    <izvorni_sadrzaj> MONTE SERPO d. o. o. u stečaju, PULA, OIB 91263324676, Monte Serpo 16, 52100 Pula</izvorni_sadrzaj>
    <derivirana_varijabla naziv="DomainObject.Predmet.StrankaFormatedWithAdressOIB_1"> MONTE SERPO d. o. o. u stečaju, PULA, OIB 91263324676, Monte Serpo 16, 52100 Pula</derivirana_varijabla>
  </DomainObject.Predmet.StrankaFormatedWithAdressOIB>
  <DomainObject.Predmet.StrankaWithAdress>
    <izvorni_sadrzaj>MONTE SERPO d. o. o. u stečaju, PULA Monte Serpo 16,52100 Pula</izvorni_sadrzaj>
    <derivirana_varijabla naziv="DomainObject.Predmet.StrankaWithAdress_1">MONTE SERPO d. o. o. u stečaju, PULA Monte Serpo 16,52100 Pula</derivirana_varijabla>
  </DomainObject.Predmet.StrankaWithAdress>
  <DomainObject.Predmet.StrankaWithAdressOIB>
    <izvorni_sadrzaj>MONTE SERPO d. o. o. u stečaju, PULA, OIB 91263324676, Monte Serpo 16,52100 Pula</izvorni_sadrzaj>
    <derivirana_varijabla naziv="DomainObject.Predmet.StrankaWithAdressOIB_1">MONTE SERPO d. o. o. u stečaju, PULA, OIB 91263324676, Monte Serpo 16,52100 Pula</derivirana_varijabla>
  </DomainObject.Predmet.StrankaWithAdressOIB>
  <DomainObject.Predmet.StrankaNazivFormated>
    <izvorni_sadrzaj>MONTE SERPO d. o. o. u stečaju, PULA</izvorni_sadrzaj>
    <derivirana_varijabla naziv="DomainObject.Predmet.StrankaNazivFormated_1">MONTE SERPO d. o. o. u stečaju, PULA</derivirana_varijabla>
  </DomainObject.Predmet.StrankaNazivFormated>
  <DomainObject.Predmet.StrankaNazivFormatedOIB>
    <izvorni_sadrzaj>MONTE SERPO d. o. o. u stečaju, PULA, OIB 91263324676</izvorni_sadrzaj>
    <derivirana_varijabla naziv="DomainObject.Predmet.StrankaNazivFormatedOIB_1">MONTE SERPO d. o. o. u stečaju, PULA, OIB 91263324676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5539.78</izvorni_sadrzaj>
    <derivirana_varijabla naziv="DomainObject.Predmet.TrenutnaVrijednost_1">5539.78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MONTE SERPO d. o. o. u stečaju, PULA</item>
    </izvorni_sadrzaj>
    <derivirana_varijabla naziv="DomainObject.Predmet.StrankaListFormated_1">
      <item>MONTE SERPO d. o. o. u stečaju, PULA</item>
    </derivirana_varijabla>
  </DomainObject.Predmet.StrankaListFormated>
  <DomainObject.Predmet.StrankaListFormatedOIB>
    <izvorni_sadrzaj>
      <item>MONTE SERPO d. o. o. u stečaju, PULA, OIB 91263324676</item>
    </izvorni_sadrzaj>
    <derivirana_varijabla naziv="DomainObject.Predmet.StrankaListFormatedOIB_1">
      <item>MONTE SERPO d. o. o. u stečaju, PULA, OIB 91263324676</item>
    </derivirana_varijabla>
  </DomainObject.Predmet.StrankaListFormatedOIB>
  <DomainObject.Predmet.StrankaListFormatedWithAdress>
    <izvorni_sadrzaj>
      <item>MONTE SERPO d. o. o. u stečaju, PULA, Monte Serpo 16, 52100 Pula</item>
    </izvorni_sadrzaj>
    <derivirana_varijabla naziv="DomainObject.Predmet.StrankaListFormatedWithAdress_1">
      <item>MONTE SERPO d. o. o. u stečaju, PULA, Monte Serpo 16, 52100 Pula</item>
    </derivirana_varijabla>
  </DomainObject.Predmet.StrankaListFormatedWithAdress>
  <DomainObject.Predmet.StrankaListFormatedWithAdressOIB>
    <izvorni_sadrzaj>
      <item>MONTE SERPO d. o. o. u stečaju, PULA, OIB 91263324676, Monte Serpo 16, 52100 Pula</item>
    </izvorni_sadrzaj>
    <derivirana_varijabla naziv="DomainObject.Predmet.StrankaListFormatedWithAdressOIB_1">
      <item>MONTE SERPO d. o. o. u stečaju, PULA, OIB 91263324676, Monte Serpo 16, 52100 Pula</item>
    </derivirana_varijabla>
  </DomainObject.Predmet.StrankaListFormatedWithAdressOIB>
  <DomainObject.Predmet.StrankaListNazivFormated>
    <izvorni_sadrzaj>
      <item>MONTE SERPO d. o. o. u stečaju, PULA</item>
    </izvorni_sadrzaj>
    <derivirana_varijabla naziv="DomainObject.Predmet.StrankaListNazivFormated_1">
      <item>MONTE SERPO d. o. o. u stečaju, PULA</item>
    </derivirana_varijabla>
  </DomainObject.Predmet.StrankaListNazivFormated>
  <DomainObject.Predmet.StrankaListNazivFormatedOIB>
    <izvorni_sadrzaj>
      <item>MONTE SERPO d. o. o. u stečaju, PULA, OIB 91263324676</item>
    </izvorni_sadrzaj>
    <derivirana_varijabla naziv="DomainObject.Predmet.StrankaListNazivFormatedOIB_1">
      <item>MONTE SERPO d. o. o. u stečaju, PULA, OIB 91263324676</item>
    </derivirana_varijabla>
  </DomainObject.Predmet.StrankaListNazivFormatedOIB>
  <DomainObject.Predmet.ProtuStrankaListFormated>
    <izvorni_sadrzaj>
      <item>Stečajna masa iza MONTE SERPO d.o.o. u stečaju</item>
    </izvorni_sadrzaj>
    <derivirana_varijabla naziv="DomainObject.Predmet.ProtuStrankaListFormated_1">
      <item>Stečajna masa iza MONTE SERPO d.o.o. u stečaju</item>
    </derivirana_varijabla>
  </DomainObject.Predmet.ProtuStrankaListFormated>
  <DomainObject.Predmet.ProtuStrankaListFormatedOIB>
    <izvorni_sadrzaj>
      <item>Stečajna masa iza MONTE SERPO d.o.o. u stečaju, OIB 64007169107</item>
    </izvorni_sadrzaj>
    <derivirana_varijabla naziv="DomainObject.Predmet.ProtuStrankaListFormatedOIB_1">
      <item>Stečajna masa iza MONTE SERPO d.o.o. u stečaju, OIB 64007169107</item>
    </derivirana_varijabla>
  </DomainObject.Predmet.ProtuStrankaListFormatedOIB>
  <DomainObject.Predmet.ProtuStrankaListFormatedWithAdress>
    <izvorni_sadrzaj>
      <item>Stečajna masa iza MONTE SERPO d.o.o. u stečaju, Slavenskoga ulica 1, 10000 Zagreb</item>
    </izvorni_sadrzaj>
    <derivirana_varijabla naziv="DomainObject.Predmet.ProtuStrankaListFormatedWithAdress_1">
      <item>Stečajna masa iza MONTE SERPO d.o.o. u stečaju, Slavenskoga ulica 1, 10000 Zagreb</item>
    </derivirana_varijabla>
  </DomainObject.Predmet.ProtuStrankaListFormatedWithAdress>
  <DomainObject.Predmet.ProtuStrankaListFormatedWithAdressOIB>
    <izvorni_sadrzaj>
      <item>Stečajna masa iza MONTE SERPO d.o.o. u stečaju, OIB 64007169107, Slavenskoga ulica 1, 10000 Zagreb</item>
    </izvorni_sadrzaj>
    <derivirana_varijabla naziv="DomainObject.Predmet.ProtuStrankaListFormatedWithAdressOIB_1">
      <item>Stečajna masa iza MONTE SERPO d.o.o. u stečaju, OIB 64007169107, Slavenskoga ulica 1, 10000 Zagreb</item>
    </derivirana_varijabla>
  </DomainObject.Predmet.ProtuStrankaListFormatedWithAdressOIB>
  <DomainObject.Predmet.ProtuStrankaListNazivFormated>
    <izvorni_sadrzaj>
      <item>Stečajna masa iza MONTE SERPO d.o.o. u stečaju</item>
    </izvorni_sadrzaj>
    <derivirana_varijabla naziv="DomainObject.Predmet.ProtuStrankaListNazivFormated_1">
      <item>Stečajna masa iza MONTE SERPO d.o.o. u stečaju</item>
    </derivirana_varijabla>
  </DomainObject.Predmet.ProtuStrankaListNazivFormated>
  <DomainObject.Predmet.ProtuStrankaListNazivFormatedOIB>
    <izvorni_sadrzaj>
      <item>Stečajna masa iza MONTE SERPO d.o.o. u stečaju, OIB 64007169107</item>
    </izvorni_sadrzaj>
    <derivirana_varijabla naziv="DomainObject.Predmet.ProtuStrankaListNazivFormatedOIB_1">
      <item>Stečajna masa iza MONTE SERPO d.o.o. u stečaju, OIB 64007169107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siječnja 2025.</izvorni_sadrzaj>
    <derivirana_varijabla naziv="DomainObject.Datum_1">15. siječnja 2025.</derivirana_varijabla>
  </DomainObject.Datum>
  <DomainObject.PoslovniBrojDokumenta>
    <izvorni_sadrzaj>St-380/2024-32</izvorni_sadrzaj>
    <derivirana_varijabla naziv="DomainObject.PoslovniBrojDokumenta_1">St-380/2024-32</derivirana_varijabla>
  </DomainObject.PoslovniBrojDokumenta>
  <DomainObject.Predmet.StrankaIDrugi>
    <izvorni_sadrzaj>MONTE SERPO d. o. o. u stečaju, PULA</izvorni_sadrzaj>
    <derivirana_varijabla naziv="DomainObject.Predmet.StrankaIDrugi_1">MONTE SERPO d. o. o. u stečaju, PULA</derivirana_varijabla>
  </DomainObject.Predmet.StrankaIDrugi>
  <DomainObject.Predmet.ProtustrankaIDrugi>
    <izvorni_sadrzaj>Stečajna masa iza MONTE SERPO d.o.o. u stečaju</izvorni_sadrzaj>
    <derivirana_varijabla naziv="DomainObject.Predmet.ProtustrankaIDrugi_1">Stečajna masa iza MONTE SERPO d.o.o. u stečaju</derivirana_varijabla>
  </DomainObject.Predmet.ProtustrankaIDrugi>
  <DomainObject.Predmet.StrankaIDrugiAdressOIB>
    <izvorni_sadrzaj>MONTE SERPO d. o. o. u stečaju, PULA, OIB 91263324676, Monte Serpo 16, 52100 Pula</izvorni_sadrzaj>
    <derivirana_varijabla naziv="DomainObject.Predmet.StrankaIDrugiAdressOIB_1">MONTE SERPO d. o. o. u stečaju, PULA, OIB 91263324676, Monte Serpo 16, 52100 Pula</derivirana_varijabla>
  </DomainObject.Predmet.StrankaIDrugiAdressOIB>
  <DomainObject.Predmet.ProtustrankaIDrugiAdressOIB>
    <izvorni_sadrzaj>Stečajna masa iza MONTE SERPO d.o.o. u stečaju, OIB 64007169107, Slavenskoga ulica 1, 10000 Zagreb</izvorni_sadrzaj>
    <derivirana_varijabla naziv="DomainObject.Predmet.ProtustrankaIDrugiAdressOIB_1">Stečajna masa iza MONTE SERPO d.o.o. u stečaju, OIB 64007169107, Slavenskoga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 SERPO d. o. o. u stečaju, PULA</item>
      <item>Stečajna masa iza MONTE SERPO d.o.o. u stečaju</item>
    </izvorni_sadrzaj>
    <derivirana_varijabla naziv="DomainObject.Predmet.SudioniciListNaziv_1">
      <item>MONTE SERPO d. o. o. u stečaju, PULA</item>
      <item>Stečajna masa iza MONTE SERPO d.o.o. u stečaju</item>
    </derivirana_varijabla>
  </DomainObject.Predmet.SudioniciListNaziv>
  <DomainObject.Predmet.SudioniciListAdressOIB>
    <izvorni_sadrzaj>
      <item>MONTE SERPO d. o. o. u stečaju, PULA, OIB 91263324676, Monte Serpo 16,52100 Pula</item>
      <item>Stečajna masa iza MONTE SERPO d.o.o. u stečaju, OIB 64007169107, Slavenskoga ulica 1,10000 Zagreb</item>
    </izvorni_sadrzaj>
    <derivirana_varijabla naziv="DomainObject.Predmet.SudioniciListAdressOIB_1">
      <item>MONTE SERPO d. o. o. u stečaju, PULA, OIB 91263324676, Monte Serpo 16,52100 Pula</item>
      <item>Stečajna masa iza MONTE SERPO d.o.o. u stečaju, OIB 64007169107, Slavenskoga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91263324676</item>
      <item>, OIB 64007169107</item>
    </izvorni_sadrzaj>
    <derivirana_varijabla naziv="DomainObject.Predmet.SudioniciListNazivOIB_1">
      <item>, OIB 91263324676</item>
      <item>, OIB 64007169107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Slavenskog ulica 1/I, 10000 Zagreb</item>
    </izvorni_sadrzaj>
    <derivirana_varijabla naziv="DomainObject.Predmet.StecajniUpraviteljiListAddressOIB_1">
      <item>Ante Šeparović, OIB 07025011990, Slavenskog ulica 1/I,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2024.</izvorni_sadrzaj>
    <derivirana_varijabla naziv="DomainObject.Predmet.DatumPocetkaProcesa_1">21.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704</properties:Words>
  <properties:Characters>3975</properties:Characters>
  <properties:Lines>125</properties:Lines>
  <properties:Paragraphs>42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4767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2025-01-15T11:05:00Z</dcterms:created>
  <dc:creator>drabar</dc:creator>
  <cp:lastModifiedBy>Sanja Prodan</cp:lastModifiedBy>
  <cp:lastPrinted>2021-08-03T11:54:00Z</cp:lastPrinted>
  <dcterms:modified xmlns:xsi="http://www.w3.org/2001/XMLSchema-instance" xsi:type="dcterms:W3CDTF">2025-01-15T12:15:00Z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St-380/2024-32 / Zapisnik - Ispitno ročište (St-380-2024-33 ispitno.docx)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